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BF" w:rsidRDefault="000D09B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0D09BF" w:rsidRPr="00BF6754" w:rsidRDefault="00BF6754">
      <w:pPr>
        <w:pStyle w:val="Titolo1"/>
        <w:spacing w:before="63"/>
        <w:ind w:left="838" w:right="2492"/>
        <w:rPr>
          <w:b w:val="0"/>
          <w:bCs w:val="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6089015</wp:posOffset>
            </wp:positionH>
            <wp:positionV relativeFrom="paragraph">
              <wp:posOffset>-101600</wp:posOffset>
            </wp:positionV>
            <wp:extent cx="770890" cy="77025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6754">
        <w:rPr>
          <w:lang w:val="it-IT"/>
        </w:rPr>
        <w:t>Logo comune</w:t>
      </w: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6573FC" w:rsidRDefault="006573FC" w:rsidP="00B36918">
      <w:pPr>
        <w:spacing w:line="480" w:lineRule="auto"/>
        <w:ind w:left="110" w:right="2492" w:firstLine="2978"/>
        <w:jc w:val="center"/>
        <w:rPr>
          <w:rFonts w:ascii="Calibri"/>
          <w:b/>
          <w:sz w:val="18"/>
          <w:lang w:val="it-IT"/>
        </w:rPr>
      </w:pPr>
      <w:r>
        <w:rPr>
          <w:rFonts w:ascii="Calibri"/>
          <w:b/>
          <w:sz w:val="18"/>
          <w:lang w:val="it-IT"/>
        </w:rPr>
        <w:t>Comune di Ospedaletto d’Alpinolo</w:t>
      </w:r>
    </w:p>
    <w:p w:rsidR="00BF6754" w:rsidRDefault="00B36918" w:rsidP="00B36918">
      <w:pPr>
        <w:spacing w:line="480" w:lineRule="auto"/>
        <w:ind w:left="110" w:right="2492" w:firstLine="2978"/>
        <w:jc w:val="center"/>
        <w:rPr>
          <w:rFonts w:ascii="Calibri" w:eastAsia="Calibri" w:hAnsi="Calibri" w:cs="Calibri"/>
          <w:b/>
          <w:bCs/>
          <w:w w:val="99"/>
          <w:sz w:val="18"/>
          <w:szCs w:val="18"/>
          <w:lang w:val="it-IT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Bando di selezione per n° 1</w:t>
      </w:r>
      <w:r w:rsid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 xml:space="preserve">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volontari</w:t>
      </w:r>
    </w:p>
    <w:p w:rsidR="005F284D" w:rsidRDefault="005F284D">
      <w:pPr>
        <w:ind w:left="110" w:right="2492"/>
        <w:rPr>
          <w:rFonts w:ascii="Calibri" w:eastAsia="Calibri" w:hAnsi="Calibri" w:cs="Calibri"/>
          <w:b/>
          <w:bCs/>
          <w:sz w:val="18"/>
          <w:szCs w:val="18"/>
          <w:lang w:val="it-IT"/>
        </w:rPr>
      </w:pPr>
      <w:r w:rsidRPr="005F284D">
        <w:rPr>
          <w:rFonts w:ascii="Calibri" w:eastAsia="Calibri" w:hAnsi="Calibri" w:cs="Calibri"/>
          <w:b/>
          <w:bCs/>
          <w:sz w:val="18"/>
          <w:szCs w:val="18"/>
          <w:lang w:val="it-IT"/>
        </w:rPr>
        <w:t>Pr</w:t>
      </w:r>
      <w:r w:rsidR="001134B4">
        <w:rPr>
          <w:rFonts w:ascii="Calibri" w:eastAsia="Calibri" w:hAnsi="Calibri" w:cs="Calibri"/>
          <w:b/>
          <w:bCs/>
          <w:sz w:val="18"/>
          <w:szCs w:val="18"/>
          <w:lang w:val="it-IT"/>
        </w:rPr>
        <w:t>ogetto di  servizio civile: “</w:t>
      </w:r>
      <w:r w:rsidR="00F44126">
        <w:rPr>
          <w:rFonts w:ascii="Calibri" w:eastAsia="Calibri" w:hAnsi="Calibri" w:cs="Calibri"/>
          <w:b/>
          <w:bCs/>
          <w:sz w:val="18"/>
          <w:szCs w:val="18"/>
          <w:lang w:val="it-IT"/>
        </w:rPr>
        <w:t>AIONE – CURA E TUTELA DEL TERRITORIO”</w:t>
      </w:r>
    </w:p>
    <w:p w:rsidR="000D09BF" w:rsidRPr="00F44126" w:rsidRDefault="00BF6754">
      <w:pPr>
        <w:ind w:left="110" w:right="2492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/>
          <w:b/>
          <w:sz w:val="18"/>
          <w:lang w:val="it-IT"/>
        </w:rPr>
        <w:t>Settore:</w:t>
      </w:r>
      <w:r w:rsidR="00F44126">
        <w:rPr>
          <w:rFonts w:ascii="Calibri"/>
          <w:b/>
          <w:sz w:val="18"/>
          <w:lang w:val="it-IT"/>
        </w:rPr>
        <w:t xml:space="preserve"> </w:t>
      </w:r>
      <w:r w:rsidR="00F44126" w:rsidRPr="00F44126">
        <w:rPr>
          <w:sz w:val="18"/>
          <w:szCs w:val="18"/>
          <w:lang w:val="it-IT"/>
        </w:rPr>
        <w:t>Patrimonio Ambientale e riqualificazione urbana</w:t>
      </w:r>
    </w:p>
    <w:p w:rsidR="000D09BF" w:rsidRPr="00BF6754" w:rsidRDefault="000D09BF">
      <w:pPr>
        <w:spacing w:before="10"/>
        <w:rPr>
          <w:rFonts w:ascii="Calibri" w:eastAsia="Calibri" w:hAnsi="Calibri" w:cs="Calibri"/>
          <w:b/>
          <w:bCs/>
          <w:sz w:val="12"/>
          <w:szCs w:val="12"/>
          <w:lang w:val="it-IT"/>
        </w:rPr>
      </w:pPr>
    </w:p>
    <w:p w:rsidR="000D09BF" w:rsidRPr="00BF6754" w:rsidRDefault="00855259">
      <w:pPr>
        <w:pStyle w:val="Corpodeltesto"/>
        <w:spacing w:before="63"/>
        <w:ind w:right="104"/>
        <w:jc w:val="both"/>
        <w:rPr>
          <w:lang w:val="it-IT"/>
        </w:rPr>
      </w:pPr>
      <w:r>
        <w:rPr>
          <w:lang w:val="it-IT"/>
        </w:rPr>
        <w:t xml:space="preserve">Il </w:t>
      </w:r>
      <w:r w:rsidR="006573FC">
        <w:rPr>
          <w:lang w:val="it-IT"/>
        </w:rPr>
        <w:t>Sindaco del comune di Ospedaletto d’Alpinolo</w:t>
      </w:r>
      <w:r w:rsidR="00F44126">
        <w:rPr>
          <w:lang w:val="it-IT"/>
        </w:rPr>
        <w:t>,</w:t>
      </w:r>
      <w:r w:rsidR="006573FC">
        <w:rPr>
          <w:lang w:val="it-IT"/>
        </w:rPr>
        <w:t xml:space="preserve"> </w:t>
      </w:r>
      <w:r w:rsidR="00BF6754" w:rsidRPr="00BF6754">
        <w:rPr>
          <w:lang w:val="it-IT"/>
        </w:rPr>
        <w:t>in esecuzione del Decreto del 4 Settembre 2019</w:t>
      </w:r>
      <w:r w:rsidR="00BF6754" w:rsidRPr="00BF6754">
        <w:rPr>
          <w:spacing w:val="1"/>
          <w:lang w:val="it-IT"/>
        </w:rPr>
        <w:t xml:space="preserve"> </w:t>
      </w:r>
      <w:r w:rsidR="00BF6754" w:rsidRPr="00BF6754">
        <w:rPr>
          <w:lang w:val="it-IT"/>
        </w:rPr>
        <w:t>– DIPARTIMENTO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DELLA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GIOVENTÙ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E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DEL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SERVIZIO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CIVILE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NAZIONALE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Ufficio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nazionale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per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il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servizio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civile-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shd w:val="clear" w:color="auto" w:fill="FFFF00"/>
          <w:lang w:val="it-IT"/>
        </w:rPr>
        <w:t>Bando</w:t>
      </w:r>
      <w:r w:rsidR="00BF6754" w:rsidRPr="00BF6754">
        <w:rPr>
          <w:spacing w:val="17"/>
          <w:shd w:val="clear" w:color="auto" w:fill="FFFF00"/>
          <w:lang w:val="it-IT"/>
        </w:rPr>
        <w:t xml:space="preserve"> </w:t>
      </w:r>
      <w:r w:rsidR="00BF6754" w:rsidRPr="00BF6754">
        <w:rPr>
          <w:lang w:val="it-IT"/>
        </w:rPr>
        <w:t>per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la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selezione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di</w:t>
      </w:r>
      <w:r w:rsidR="00BF6754" w:rsidRPr="00BF6754">
        <w:rPr>
          <w:spacing w:val="33"/>
          <w:lang w:val="it-IT"/>
        </w:rPr>
        <w:t xml:space="preserve"> </w:t>
      </w:r>
      <w:r w:rsidR="00BF6754" w:rsidRPr="00BF6754">
        <w:rPr>
          <w:lang w:val="it-IT"/>
        </w:rPr>
        <w:t>N°</w:t>
      </w:r>
      <w:r w:rsidR="00BF6754" w:rsidRPr="00BF6754">
        <w:rPr>
          <w:w w:val="99"/>
          <w:lang w:val="it-IT"/>
        </w:rPr>
        <w:t xml:space="preserve"> </w:t>
      </w:r>
      <w:r w:rsidR="00BF6754" w:rsidRPr="00BF6754">
        <w:rPr>
          <w:rFonts w:cs="Calibri"/>
          <w:b/>
          <w:bCs/>
          <w:lang w:val="it-IT"/>
        </w:rPr>
        <w:t xml:space="preserve">39.646 </w:t>
      </w:r>
      <w:r w:rsidR="00BF6754" w:rsidRPr="00BF6754">
        <w:rPr>
          <w:lang w:val="it-IT"/>
        </w:rPr>
        <w:t>volontari da impiegare in progetti di servizio civile universale in Italia ed all’estero, ai sensi della legge 6 marzo 2001 n°64,</w:t>
      </w:r>
    </w:p>
    <w:p w:rsidR="000D09BF" w:rsidRPr="00BF6754" w:rsidRDefault="00BF6754">
      <w:pPr>
        <w:pStyle w:val="Titolo1"/>
        <w:ind w:left="301" w:right="296"/>
        <w:jc w:val="center"/>
        <w:rPr>
          <w:b w:val="0"/>
          <w:bCs w:val="0"/>
          <w:lang w:val="it-IT"/>
        </w:rPr>
      </w:pPr>
      <w:r w:rsidRPr="00BF6754">
        <w:rPr>
          <w:lang w:val="it-IT"/>
        </w:rPr>
        <w:t>Rende</w:t>
      </w:r>
      <w:r w:rsidRPr="00BF6754">
        <w:rPr>
          <w:spacing w:val="-1"/>
          <w:lang w:val="it-IT"/>
        </w:rPr>
        <w:t xml:space="preserve"> </w:t>
      </w:r>
      <w:r w:rsidRPr="00BF6754">
        <w:rPr>
          <w:lang w:val="it-IT"/>
        </w:rPr>
        <w:t>noto</w:t>
      </w:r>
    </w:p>
    <w:p w:rsidR="000D09BF" w:rsidRPr="00BF6754" w:rsidRDefault="00BF6754" w:rsidP="002C08C4">
      <w:pPr>
        <w:ind w:left="110" w:right="104"/>
        <w:jc w:val="both"/>
        <w:rPr>
          <w:b/>
          <w:bCs/>
          <w:lang w:val="it-IT"/>
        </w:rPr>
      </w:pPr>
      <w:r w:rsidRPr="00BF6754">
        <w:rPr>
          <w:rFonts w:ascii="Calibri" w:eastAsia="Calibri" w:hAnsi="Calibri" w:cs="Calibri"/>
          <w:sz w:val="18"/>
          <w:szCs w:val="18"/>
          <w:lang w:val="it-IT"/>
        </w:rPr>
        <w:t>E’ indetta la selezione pubblica per n.</w:t>
      </w:r>
      <w:r w:rsidR="00B36918">
        <w:rPr>
          <w:rFonts w:ascii="Calibri" w:eastAsia="Calibri" w:hAnsi="Calibri" w:cs="Calibri"/>
          <w:b/>
          <w:bCs/>
          <w:color w:val="FF0000"/>
          <w:sz w:val="18"/>
          <w:szCs w:val="18"/>
          <w:u w:val="single" w:color="FF0000"/>
          <w:lang w:val="it-IT"/>
        </w:rPr>
        <w:t xml:space="preserve"> 1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  <w:u w:val="single" w:color="FF0000"/>
          <w:lang w:val="it-IT"/>
        </w:rPr>
        <w:t xml:space="preserve"> </w:t>
      </w:r>
      <w:r w:rsidRPr="00BF6754">
        <w:rPr>
          <w:rFonts w:ascii="Calibri" w:eastAsia="Calibri" w:hAnsi="Calibri" w:cs="Calibri"/>
          <w:b/>
          <w:bCs/>
          <w:color w:val="FF0000"/>
          <w:sz w:val="18"/>
          <w:szCs w:val="18"/>
          <w:u w:val="single" w:color="FF0000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 xml:space="preserve">volontari da impiegare nel progetto di servizio civile: </w:t>
      </w:r>
      <w:r w:rsidR="00BE5F80" w:rsidRPr="00BE5F80">
        <w:rPr>
          <w:rFonts w:ascii="Calibri" w:eastAsia="Calibri" w:hAnsi="Calibri" w:cs="Calibri"/>
          <w:sz w:val="18"/>
          <w:szCs w:val="18"/>
          <w:lang w:val="it-IT"/>
        </w:rPr>
        <w:t>“</w:t>
      </w:r>
      <w:r w:rsidR="00A545E3" w:rsidRPr="00A545E3">
        <w:rPr>
          <w:rFonts w:ascii="Calibri" w:eastAsia="Calibri" w:hAnsi="Calibri" w:cs="Calibri"/>
          <w:sz w:val="18"/>
          <w:szCs w:val="18"/>
          <w:lang w:val="it-IT"/>
        </w:rPr>
        <w:t>AIONE – CURA E TUTELA DEL TERRITORIO” Area tematica: “Salvaguarda, tutela ed incremento del patrimonio forestale”, nel rispetto delle seguenti modalità e condizioni</w:t>
      </w:r>
      <w:bookmarkStart w:id="0" w:name="_GoBack"/>
      <w:bookmarkEnd w:id="0"/>
    </w:p>
    <w:p w:rsidR="000D09BF" w:rsidRPr="00BF6754" w:rsidRDefault="00BF6754">
      <w:pPr>
        <w:ind w:left="302" w:right="296"/>
        <w:jc w:val="center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eastAsia="Calibri" w:hAnsi="Calibri" w:cs="Calibri"/>
          <w:b/>
          <w:bCs/>
          <w:sz w:val="18"/>
          <w:szCs w:val="18"/>
          <w:lang w:val="it-IT"/>
        </w:rPr>
        <w:t>DURATA DEL PROGETTO E DEL SERVIZIO PRESSO</w:t>
      </w:r>
      <w:r w:rsidRPr="00BF6754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b/>
          <w:bCs/>
          <w:sz w:val="18"/>
          <w:szCs w:val="18"/>
          <w:lang w:val="it-IT"/>
        </w:rPr>
        <w:t>L’ENTE</w:t>
      </w:r>
    </w:p>
    <w:p w:rsidR="000D09BF" w:rsidRPr="00BF6754" w:rsidRDefault="00BF6754">
      <w:pPr>
        <w:pStyle w:val="Corpodeltesto"/>
        <w:ind w:left="302" w:right="296"/>
        <w:jc w:val="center"/>
        <w:rPr>
          <w:lang w:val="it-IT"/>
        </w:rPr>
      </w:pPr>
      <w:r w:rsidRPr="00BF6754">
        <w:rPr>
          <w:lang w:val="it-IT"/>
        </w:rPr>
        <w:t>L’impiego di volontari nel progetto decorre  dalla data del  Gennaio 2020, salvo diversa statuizione dell’Ufficio Nazionale per il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servizio</w:t>
      </w:r>
    </w:p>
    <w:p w:rsidR="000D09BF" w:rsidRPr="00BF6754" w:rsidRDefault="00BF6754">
      <w:pPr>
        <w:pStyle w:val="Corpodeltesto"/>
        <w:ind w:left="734" w:right="296"/>
        <w:jc w:val="center"/>
        <w:rPr>
          <w:lang w:val="it-IT"/>
        </w:rPr>
      </w:pPr>
      <w:r w:rsidRPr="00BF6754">
        <w:rPr>
          <w:lang w:val="it-IT"/>
        </w:rPr>
        <w:t>civile.</w:t>
      </w:r>
    </w:p>
    <w:p w:rsidR="000D09BF" w:rsidRPr="00BF6754" w:rsidRDefault="00BF6754">
      <w:pPr>
        <w:pStyle w:val="Corpodeltesto"/>
        <w:ind w:right="104"/>
        <w:jc w:val="both"/>
        <w:rPr>
          <w:lang w:val="it-IT"/>
        </w:rPr>
      </w:pPr>
      <w:r w:rsidRPr="00BF6754">
        <w:rPr>
          <w:lang w:val="it-IT"/>
        </w:rPr>
        <w:t>La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durata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del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servizio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è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di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dodici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mesi.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Esso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si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articola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su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1145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monte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ore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annue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(25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ore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settimanali),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5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giorni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lavorativi,</w:t>
      </w:r>
      <w:r>
        <w:rPr>
          <w:lang w:val="it-IT"/>
        </w:rPr>
        <w:t xml:space="preserve"> </w:t>
      </w:r>
      <w:r w:rsidRPr="00BF6754">
        <w:rPr>
          <w:lang w:val="it-IT"/>
        </w:rPr>
        <w:t>settimanali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con flessibilità oraria.</w:t>
      </w:r>
    </w:p>
    <w:p w:rsidR="000D09BF" w:rsidRPr="00BF6754" w:rsidRDefault="00BF6754">
      <w:pPr>
        <w:pStyle w:val="Titolo1"/>
        <w:ind w:left="4128" w:right="3858" w:firstLine="877"/>
        <w:rPr>
          <w:b w:val="0"/>
          <w:bCs w:val="0"/>
          <w:lang w:val="it-IT"/>
        </w:rPr>
      </w:pPr>
      <w:r w:rsidRPr="00BF6754">
        <w:rPr>
          <w:lang w:val="it-IT"/>
        </w:rPr>
        <w:t>Art. 2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>TRATTAMENTO ECONOMICO</w:t>
      </w:r>
    </w:p>
    <w:p w:rsidR="000D09BF" w:rsidRPr="00BF6754" w:rsidRDefault="00BF6754">
      <w:pPr>
        <w:pStyle w:val="Corpodeltesto"/>
        <w:jc w:val="both"/>
        <w:rPr>
          <w:lang w:val="it-IT"/>
        </w:rPr>
      </w:pPr>
      <w:r w:rsidRPr="00BF6754">
        <w:rPr>
          <w:lang w:val="it-IT"/>
        </w:rPr>
        <w:t>Ai  volontari  in servizio civile spetta un assegno mensile di 439,50 euro.</w:t>
      </w:r>
    </w:p>
    <w:p w:rsidR="000D09BF" w:rsidRPr="00BF6754" w:rsidRDefault="00BF6754">
      <w:pPr>
        <w:pStyle w:val="Corpodeltesto"/>
        <w:ind w:right="104"/>
        <w:jc w:val="both"/>
        <w:rPr>
          <w:lang w:val="it-IT"/>
        </w:rPr>
      </w:pPr>
      <w:r w:rsidRPr="00BF6754">
        <w:rPr>
          <w:lang w:val="it-IT"/>
        </w:rPr>
        <w:t>Il periodo di servizio civile prestato e' riconosciuto utile, a richiesta</w:t>
      </w:r>
      <w:r w:rsidRPr="00BF6754">
        <w:rPr>
          <w:spacing w:val="40"/>
          <w:lang w:val="it-IT"/>
        </w:rPr>
        <w:t xml:space="preserve"> </w:t>
      </w:r>
      <w:r w:rsidRPr="00BF6754">
        <w:rPr>
          <w:lang w:val="it-IT"/>
        </w:rPr>
        <w:t>dell'interessato,</w:t>
      </w:r>
      <w:r w:rsidRPr="00BF6754">
        <w:rPr>
          <w:spacing w:val="40"/>
          <w:lang w:val="it-IT"/>
        </w:rPr>
        <w:t xml:space="preserve"> </w:t>
      </w:r>
      <w:r w:rsidRPr="00BF6754">
        <w:rPr>
          <w:lang w:val="it-IT"/>
        </w:rPr>
        <w:t>ai</w:t>
      </w:r>
      <w:r w:rsidRPr="00BF6754">
        <w:rPr>
          <w:spacing w:val="40"/>
          <w:lang w:val="it-IT"/>
        </w:rPr>
        <w:t xml:space="preserve"> </w:t>
      </w:r>
      <w:r w:rsidRPr="00BF6754">
        <w:rPr>
          <w:lang w:val="it-IT"/>
        </w:rPr>
        <w:t>fini</w:t>
      </w:r>
      <w:r w:rsidRPr="00BF6754">
        <w:rPr>
          <w:spacing w:val="40"/>
          <w:lang w:val="it-IT"/>
        </w:rPr>
        <w:t xml:space="preserve"> </w:t>
      </w:r>
      <w:r w:rsidRPr="00BF6754">
        <w:rPr>
          <w:lang w:val="it-IT"/>
        </w:rPr>
        <w:t>del</w:t>
      </w:r>
      <w:r w:rsidRPr="00BF6754">
        <w:rPr>
          <w:spacing w:val="40"/>
          <w:lang w:val="it-IT"/>
        </w:rPr>
        <w:t xml:space="preserve"> </w:t>
      </w:r>
      <w:r w:rsidRPr="00BF6754">
        <w:rPr>
          <w:lang w:val="it-IT"/>
        </w:rPr>
        <w:t>diritto</w:t>
      </w:r>
      <w:r w:rsidRPr="00BF6754">
        <w:rPr>
          <w:spacing w:val="40"/>
          <w:lang w:val="it-IT"/>
        </w:rPr>
        <w:t xml:space="preserve"> </w:t>
      </w:r>
      <w:r w:rsidRPr="00BF6754">
        <w:rPr>
          <w:lang w:val="it-IT"/>
        </w:rPr>
        <w:t>e</w:t>
      </w:r>
      <w:r w:rsidRPr="00BF6754">
        <w:rPr>
          <w:spacing w:val="40"/>
          <w:lang w:val="it-IT"/>
        </w:rPr>
        <w:t xml:space="preserve"> </w:t>
      </w:r>
      <w:r w:rsidRPr="00BF6754">
        <w:rPr>
          <w:lang w:val="it-IT"/>
        </w:rPr>
        <w:t xml:space="preserve">della determinazione </w:t>
      </w:r>
      <w:r w:rsidRPr="00BF6754">
        <w:rPr>
          <w:spacing w:val="38"/>
          <w:lang w:val="it-IT"/>
        </w:rPr>
        <w:t xml:space="preserve"> </w:t>
      </w:r>
      <w:r w:rsidRPr="00BF6754">
        <w:rPr>
          <w:lang w:val="it-IT"/>
        </w:rPr>
        <w:t>della misura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dell'assicurazione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generale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obbligatoria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per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l'invalidità,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la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vecchiaia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e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i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superstiti,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secondo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il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modello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di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copertura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previdenziale figurativa  riservato  agli  obiettori  di coscienza in servizio civile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obbligatorio.</w:t>
      </w:r>
    </w:p>
    <w:p w:rsidR="000D09BF" w:rsidRPr="00BF6754" w:rsidRDefault="00BF6754">
      <w:pPr>
        <w:pStyle w:val="Titolo1"/>
        <w:ind w:left="301" w:right="296"/>
        <w:jc w:val="center"/>
        <w:rPr>
          <w:b w:val="0"/>
          <w:bCs w:val="0"/>
          <w:lang w:val="it-IT"/>
        </w:rPr>
      </w:pPr>
      <w:r w:rsidRPr="00BF6754">
        <w:rPr>
          <w:lang w:val="it-IT"/>
        </w:rPr>
        <w:t>Art. 3.</w:t>
      </w:r>
    </w:p>
    <w:p w:rsidR="000D09BF" w:rsidRPr="00BF6754" w:rsidRDefault="00BF6754">
      <w:pPr>
        <w:ind w:left="302" w:right="296"/>
        <w:jc w:val="center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/>
          <w:b/>
          <w:sz w:val="18"/>
          <w:lang w:val="it-IT"/>
        </w:rPr>
        <w:t>REQUISITI DI</w:t>
      </w:r>
      <w:r w:rsidRPr="00BF6754">
        <w:rPr>
          <w:rFonts w:ascii="Calibri"/>
          <w:b/>
          <w:spacing w:val="-1"/>
          <w:sz w:val="18"/>
          <w:lang w:val="it-IT"/>
        </w:rPr>
        <w:t xml:space="preserve"> </w:t>
      </w:r>
      <w:r w:rsidRPr="00BF6754">
        <w:rPr>
          <w:rFonts w:ascii="Calibri"/>
          <w:b/>
          <w:sz w:val="18"/>
          <w:lang w:val="it-IT"/>
        </w:rPr>
        <w:t>AMMISSIONE</w:t>
      </w:r>
    </w:p>
    <w:p w:rsidR="000D09BF" w:rsidRPr="00BF6754" w:rsidRDefault="00BF6754">
      <w:pPr>
        <w:pStyle w:val="Corpodeltesto"/>
        <w:ind w:right="104"/>
        <w:jc w:val="both"/>
        <w:rPr>
          <w:lang w:val="it-IT"/>
        </w:rPr>
      </w:pPr>
      <w:r w:rsidRPr="00BF6754">
        <w:rPr>
          <w:lang w:val="it-IT"/>
        </w:rPr>
        <w:t>Possono partecipare alla selezione tutti i cittadini italiani,ad eccezione degli appartenenti ai corpi militari o alle forze di polizia, che alla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>data di</w:t>
      </w:r>
      <w:r w:rsidRPr="00BF6754">
        <w:rPr>
          <w:spacing w:val="22"/>
          <w:lang w:val="it-IT"/>
        </w:rPr>
        <w:t xml:space="preserve"> </w:t>
      </w:r>
      <w:r w:rsidRPr="00BF6754">
        <w:rPr>
          <w:lang w:val="it-IT"/>
        </w:rPr>
        <w:t>scadenza</w:t>
      </w:r>
      <w:r w:rsidRPr="00BF6754">
        <w:rPr>
          <w:spacing w:val="22"/>
          <w:lang w:val="it-IT"/>
        </w:rPr>
        <w:t xml:space="preserve"> </w:t>
      </w:r>
      <w:r w:rsidRPr="00BF6754">
        <w:rPr>
          <w:lang w:val="it-IT"/>
        </w:rPr>
        <w:t>del</w:t>
      </w:r>
      <w:r w:rsidRPr="00BF6754">
        <w:rPr>
          <w:spacing w:val="22"/>
          <w:lang w:val="it-IT"/>
        </w:rPr>
        <w:t xml:space="preserve"> </w:t>
      </w:r>
      <w:r w:rsidRPr="00BF6754">
        <w:rPr>
          <w:lang w:val="it-IT"/>
        </w:rPr>
        <w:t>bando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(o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di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presentazione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della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domanda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nell’arco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temporale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della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durata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del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bando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stesso)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abbiano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compiuto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il diciottesimo anno di età e non superato il ventottesimo anno di età (quindi 28 anni e 364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>giorni).</w:t>
      </w:r>
    </w:p>
    <w:p w:rsidR="000D09BF" w:rsidRPr="00BF6754" w:rsidRDefault="000D09BF">
      <w:pPr>
        <w:spacing w:before="10"/>
        <w:rPr>
          <w:rFonts w:ascii="Calibri" w:eastAsia="Calibri" w:hAnsi="Calibri" w:cs="Calibri"/>
          <w:sz w:val="12"/>
          <w:szCs w:val="12"/>
          <w:lang w:val="it-IT"/>
        </w:rPr>
      </w:pPr>
    </w:p>
    <w:p w:rsidR="000D09BF" w:rsidRPr="00BF6754" w:rsidRDefault="00BF6754">
      <w:pPr>
        <w:pStyle w:val="Titolo1"/>
        <w:spacing w:before="63"/>
        <w:ind w:right="2492"/>
        <w:rPr>
          <w:rFonts w:cs="Calibri"/>
          <w:b w:val="0"/>
          <w:bCs w:val="0"/>
          <w:lang w:val="it-IT"/>
        </w:rPr>
      </w:pPr>
      <w:r w:rsidRPr="00BF6754">
        <w:rPr>
          <w:u w:val="single" w:color="000000"/>
          <w:lang w:val="it-IT"/>
        </w:rPr>
        <w:t>NON POSSONO PRESENTARE DOMANDA I GIOVANI</w:t>
      </w:r>
      <w:r w:rsidRPr="00BF6754">
        <w:rPr>
          <w:spacing w:val="-1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CHE</w:t>
      </w:r>
      <w:r w:rsidRPr="00BF6754">
        <w:rPr>
          <w:b w:val="0"/>
          <w:lang w:val="it-IT"/>
        </w:rPr>
        <w:t>:</w:t>
      </w:r>
    </w:p>
    <w:p w:rsidR="000D09BF" w:rsidRPr="00BF6754" w:rsidRDefault="00BF6754">
      <w:pPr>
        <w:pStyle w:val="Paragrafoelenco"/>
        <w:numPr>
          <w:ilvl w:val="0"/>
          <w:numId w:val="2"/>
        </w:numPr>
        <w:tabs>
          <w:tab w:val="left" w:pos="1191"/>
        </w:tabs>
        <w:ind w:right="2492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/>
          <w:sz w:val="18"/>
          <w:lang w:val="it-IT"/>
        </w:rPr>
        <w:t>appartengano ai corpi militari e alle forze di polizia</w:t>
      </w:r>
    </w:p>
    <w:p w:rsidR="000D09BF" w:rsidRPr="00BF6754" w:rsidRDefault="00BF6754">
      <w:pPr>
        <w:pStyle w:val="Paragrafoelenco"/>
        <w:numPr>
          <w:ilvl w:val="0"/>
          <w:numId w:val="2"/>
        </w:numPr>
        <w:tabs>
          <w:tab w:val="left" w:pos="1191"/>
        </w:tabs>
        <w:ind w:right="104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hAnsi="Calibri"/>
          <w:sz w:val="18"/>
          <w:lang w:val="it-IT"/>
        </w:rPr>
        <w:t>abbiano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già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prestato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stiano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prestando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Servizio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Civile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Nazionale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Universale</w:t>
      </w:r>
      <w:r w:rsidRPr="00BF6754">
        <w:rPr>
          <w:rFonts w:ascii="Calibri" w:hAnsi="Calibri"/>
          <w:spacing w:val="28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anche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se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interrotto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prima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della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scadenza prevista,</w:t>
      </w:r>
    </w:p>
    <w:p w:rsidR="000D09BF" w:rsidRPr="00BF6754" w:rsidRDefault="00BF6754">
      <w:pPr>
        <w:pStyle w:val="Paragrafoelenco"/>
        <w:numPr>
          <w:ilvl w:val="0"/>
          <w:numId w:val="2"/>
        </w:numPr>
        <w:tabs>
          <w:tab w:val="left" w:pos="1191"/>
        </w:tabs>
        <w:ind w:right="104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eastAsia="Calibri" w:hAnsi="Calibri" w:cs="Calibri"/>
          <w:sz w:val="18"/>
          <w:szCs w:val="18"/>
          <w:lang w:val="it-IT"/>
        </w:rPr>
        <w:t>abbiano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in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corso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con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l’ente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che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realizza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il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progetto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rapporti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di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lavoro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di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collaborazione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retribuita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qualunque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titolo, oppure abbiano avuto tali rapporti di durata superiore a tre mesi nei 12 mesi precedenti la data di pubblicazione del</w:t>
      </w:r>
      <w:r w:rsidRPr="00BF6754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bando.</w:t>
      </w:r>
    </w:p>
    <w:p w:rsidR="000D09BF" w:rsidRPr="00BF6754" w:rsidRDefault="000D09BF">
      <w:pPr>
        <w:spacing w:before="10"/>
        <w:rPr>
          <w:rFonts w:ascii="Calibri" w:eastAsia="Calibri" w:hAnsi="Calibri" w:cs="Calibri"/>
          <w:sz w:val="12"/>
          <w:szCs w:val="12"/>
          <w:lang w:val="it-IT"/>
        </w:rPr>
      </w:pPr>
    </w:p>
    <w:p w:rsidR="000D09BF" w:rsidRPr="00BF6754" w:rsidRDefault="00BF6754">
      <w:pPr>
        <w:pStyle w:val="Titolo1"/>
        <w:spacing w:before="63"/>
        <w:ind w:right="2492"/>
        <w:rPr>
          <w:b w:val="0"/>
          <w:bCs w:val="0"/>
          <w:lang w:val="it-IT"/>
        </w:rPr>
      </w:pPr>
      <w:r w:rsidRPr="00BF6754">
        <w:rPr>
          <w:u w:val="single" w:color="000000"/>
          <w:lang w:val="it-IT"/>
        </w:rPr>
        <w:t>POSSONO PRESENTARE DOMANDA I GIOVANI</w:t>
      </w:r>
      <w:r w:rsidRPr="00BF6754">
        <w:rPr>
          <w:spacing w:val="-1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CHE:</w:t>
      </w:r>
    </w:p>
    <w:p w:rsidR="000D09BF" w:rsidRPr="00BF6754" w:rsidRDefault="00BF6754">
      <w:pPr>
        <w:pStyle w:val="Paragrafoelenco"/>
        <w:numPr>
          <w:ilvl w:val="0"/>
          <w:numId w:val="2"/>
        </w:numPr>
        <w:tabs>
          <w:tab w:val="left" w:pos="1191"/>
        </w:tabs>
        <w:ind w:right="10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eastAsia="Calibri" w:hAnsi="Calibri" w:cs="Calibri"/>
          <w:sz w:val="18"/>
          <w:szCs w:val="18"/>
          <w:lang w:val="it-IT"/>
        </w:rPr>
        <w:t>abbiano interrotto il servizio civile nazionale o universale a conclusione di un procedimento sanzionatorio a carico</w:t>
      </w:r>
      <w:r w:rsidRPr="00BF6754">
        <w:rPr>
          <w:rFonts w:ascii="Calibri" w:eastAsia="Calibri" w:hAnsi="Calibri" w:cs="Calibri"/>
          <w:spacing w:val="32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dell’ente che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ha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causato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la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revoca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del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progetto,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oppure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causa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di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chiusura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del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progetto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della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sede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di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attuazione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su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richiesta motivata dell’ente, a condizione che, in tutti i casi, il periodo del servizio prestato non sia stato superiore a sei mesi;</w:t>
      </w:r>
    </w:p>
    <w:p w:rsidR="000D09BF" w:rsidRPr="00BF6754" w:rsidRDefault="00BF6754">
      <w:pPr>
        <w:pStyle w:val="Paragrafoelenco"/>
        <w:numPr>
          <w:ilvl w:val="0"/>
          <w:numId w:val="2"/>
        </w:numPr>
        <w:tabs>
          <w:tab w:val="left" w:pos="1274"/>
        </w:tabs>
        <w:ind w:right="10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/>
          <w:sz w:val="18"/>
          <w:lang w:val="it-IT"/>
        </w:rPr>
        <w:t>abbiano interrotto il servizio civile nazionale o universale a causa del superamento dei giorni di malattia previsti,</w:t>
      </w:r>
      <w:r w:rsidRPr="00BF6754">
        <w:rPr>
          <w:rFonts w:ascii="Calibri"/>
          <w:spacing w:val="18"/>
          <w:sz w:val="18"/>
          <w:lang w:val="it-IT"/>
        </w:rPr>
        <w:t xml:space="preserve"> </w:t>
      </w:r>
      <w:r w:rsidRPr="00BF6754">
        <w:rPr>
          <w:rFonts w:ascii="Calibri"/>
          <w:sz w:val="18"/>
          <w:lang w:val="it-IT"/>
        </w:rPr>
        <w:t>a condizione che il periodo del servizio prestato non sia stato superiore a sei mesi;</w:t>
      </w:r>
    </w:p>
    <w:p w:rsidR="000D09BF" w:rsidRPr="00BF6754" w:rsidRDefault="00BF6754">
      <w:pPr>
        <w:pStyle w:val="Paragrafoelenco"/>
        <w:numPr>
          <w:ilvl w:val="0"/>
          <w:numId w:val="2"/>
        </w:numPr>
        <w:tabs>
          <w:tab w:val="left" w:pos="1269"/>
        </w:tabs>
        <w:ind w:right="10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eastAsia="Calibri" w:hAnsi="Calibri" w:cs="Calibri"/>
          <w:sz w:val="18"/>
          <w:szCs w:val="18"/>
          <w:lang w:val="it-IT"/>
        </w:rPr>
        <w:t>abbiano già svolto il servizio civile nell’ambito del programma europeo “Garanzia Giovani”, nell’ambito del</w:t>
      </w:r>
      <w:r w:rsidRPr="00BF6754">
        <w:rPr>
          <w:rFonts w:ascii="Calibri" w:eastAsia="Calibri" w:hAnsi="Calibri" w:cs="Calibri"/>
          <w:spacing w:val="23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progetto sperimentale europeo International Volunteering Opportunities for All e nell’ambito dei progetti per i Corpi civili di</w:t>
      </w:r>
      <w:r w:rsidRPr="00BF6754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pace.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Corpodeltesto"/>
        <w:ind w:right="2492"/>
        <w:rPr>
          <w:lang w:val="it-IT"/>
        </w:rPr>
      </w:pPr>
      <w:r w:rsidRPr="00BF6754">
        <w:rPr>
          <w:lang w:val="it-IT"/>
        </w:rPr>
        <w:t>Per l’ammissione alla selezione è richiesto il possesso dei seguenti requisiti: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Paragrafoelenco"/>
        <w:numPr>
          <w:ilvl w:val="0"/>
          <w:numId w:val="1"/>
        </w:numPr>
        <w:tabs>
          <w:tab w:val="left" w:pos="831"/>
        </w:tabs>
        <w:ind w:right="390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eastAsia="Calibri" w:hAnsi="Calibri" w:cs="Calibri"/>
          <w:sz w:val="18"/>
          <w:szCs w:val="18"/>
          <w:lang w:val="it-IT"/>
        </w:rPr>
        <w:t>cittadinanza italiana, ovvero di uno degli Stati membri dell’Unione Europea, ovvero di un Paese extra UE purché regolarmente</w:t>
      </w:r>
      <w:r w:rsidRPr="00BF6754">
        <w:rPr>
          <w:rFonts w:ascii="Calibri" w:eastAsia="Calibri" w:hAnsi="Calibri" w:cs="Calibri"/>
          <w:w w:val="9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soggiornante in Italia;</w:t>
      </w:r>
    </w:p>
    <w:p w:rsidR="000D09BF" w:rsidRPr="00BF6754" w:rsidRDefault="00BF6754">
      <w:pPr>
        <w:pStyle w:val="Paragrafoelenco"/>
        <w:numPr>
          <w:ilvl w:val="0"/>
          <w:numId w:val="1"/>
        </w:numPr>
        <w:tabs>
          <w:tab w:val="left" w:pos="831"/>
        </w:tabs>
        <w:ind w:right="634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hAnsi="Calibri"/>
          <w:sz w:val="18"/>
          <w:lang w:val="it-IT"/>
        </w:rPr>
        <w:t>aver compiuto il diciottesimo anno di età e non aver superato il ventottesimo anno di età (28 anni e 364 giorni) alla data</w:t>
      </w:r>
      <w:r w:rsidRPr="00BF6754">
        <w:rPr>
          <w:rFonts w:ascii="Calibri" w:hAnsi="Calibri"/>
          <w:spacing w:val="1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di presentazione della domanda;</w:t>
      </w:r>
    </w:p>
    <w:p w:rsidR="000D09BF" w:rsidRPr="00BF6754" w:rsidRDefault="00BF6754">
      <w:pPr>
        <w:pStyle w:val="Paragrafoelenco"/>
        <w:numPr>
          <w:ilvl w:val="0"/>
          <w:numId w:val="1"/>
        </w:numPr>
        <w:tabs>
          <w:tab w:val="left" w:pos="831"/>
        </w:tabs>
        <w:ind w:right="165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eastAsia="Calibri" w:hAnsi="Calibri" w:cs="Calibri"/>
          <w:sz w:val="18"/>
          <w:szCs w:val="18"/>
          <w:lang w:val="it-IT"/>
        </w:rPr>
        <w:t>non aver riportato condanna anche non definitiva alla pena della reclusione superiore ad un anno per delitto non colposo</w:t>
      </w:r>
      <w:r w:rsidRPr="00BF6754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ovvero</w:t>
      </w:r>
      <w:r w:rsidRPr="00BF6754">
        <w:rPr>
          <w:rFonts w:ascii="Calibri" w:eastAsia="Calibri" w:hAnsi="Calibri" w:cs="Calibri"/>
          <w:w w:val="9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ad una pena della reclusione anche di entità inferiore per un delitto contro la persona o concernente detenzione, uso,</w:t>
      </w:r>
      <w:r w:rsidRPr="00BF6754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porto, trasporto, importazione o esportazione illecita di armi o materie esplodenti, ovvero per delitti riguardanti l’appartenenza o il favoreggiamento a gruppi eversivi, terroristici o di criminalità organizzata.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Corpodeltesto"/>
        <w:ind w:right="104"/>
        <w:rPr>
          <w:lang w:val="it-IT"/>
        </w:rPr>
      </w:pPr>
      <w:r w:rsidRPr="00BF6754">
        <w:rPr>
          <w:lang w:val="it-IT"/>
        </w:rPr>
        <w:t>Se si intende partecipare ai progetti dedicati ai giovani con minori opportunità, fermo il possesso dei requisiti sopra indicati,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>occorre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>appartenere alla categoria specifica indicata dal progetto.</w:t>
      </w:r>
    </w:p>
    <w:p w:rsidR="000D09BF" w:rsidRPr="00BF6754" w:rsidRDefault="000D09BF">
      <w:pPr>
        <w:spacing w:before="12"/>
        <w:rPr>
          <w:rFonts w:ascii="Calibri" w:eastAsia="Calibri" w:hAnsi="Calibri" w:cs="Calibri"/>
          <w:sz w:val="17"/>
          <w:szCs w:val="17"/>
          <w:lang w:val="it-IT"/>
        </w:rPr>
      </w:pPr>
    </w:p>
    <w:p w:rsidR="000D09BF" w:rsidRPr="00BF6754" w:rsidRDefault="00BF6754">
      <w:pPr>
        <w:pStyle w:val="Corpodeltesto"/>
        <w:ind w:right="104"/>
        <w:rPr>
          <w:lang w:val="it-IT"/>
        </w:rPr>
      </w:pPr>
      <w:r w:rsidRPr="00BF6754">
        <w:rPr>
          <w:lang w:val="it-IT"/>
        </w:rPr>
        <w:t>I requisiti di partecipazione devono essere posseduti alla data di presentazione della domanda e, ad eccezione del limite di età,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mantenuti sino al termine del servizio.</w:t>
      </w:r>
    </w:p>
    <w:p w:rsidR="000D09BF" w:rsidRPr="00BF6754" w:rsidRDefault="000D09BF">
      <w:pPr>
        <w:rPr>
          <w:lang w:val="it-IT"/>
        </w:rPr>
        <w:sectPr w:rsidR="000D09BF" w:rsidRPr="00BF6754">
          <w:type w:val="continuous"/>
          <w:pgSz w:w="11900" w:h="16820"/>
          <w:pgMar w:top="420" w:right="740" w:bottom="280" w:left="740" w:header="720" w:footer="720" w:gutter="0"/>
          <w:cols w:space="720"/>
        </w:sectPr>
      </w:pPr>
    </w:p>
    <w:p w:rsidR="000D09BF" w:rsidRPr="00BF6754" w:rsidRDefault="00BF6754">
      <w:pPr>
        <w:pStyle w:val="Corpodeltesto"/>
        <w:spacing w:before="47"/>
        <w:ind w:right="193"/>
        <w:rPr>
          <w:lang w:val="it-IT"/>
        </w:rPr>
      </w:pPr>
      <w:r w:rsidRPr="00BF6754">
        <w:rPr>
          <w:lang w:val="it-IT"/>
        </w:rPr>
        <w:lastRenderedPageBreak/>
        <w:t>I volontari impegnati, nel periodo di vigenza del presente bando, nei progetti per l’attuazione del Programma europeo Garanzia Giovani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o nei progetti corpi civili di pace possono presentare domanda ma, qualora fossero selezionati come idonei, potranno iniziare il servizio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>civile solo a condizione che si sia intanto naturalmente conclusa - secondo i tempi previsti e non a causa di interruzione da parte del giovane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- l’esperienza di Garanzia Giovani.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Titolo1"/>
        <w:ind w:left="4462" w:right="3660" w:firstLine="902"/>
        <w:rPr>
          <w:b w:val="0"/>
          <w:bCs w:val="0"/>
          <w:lang w:val="it-IT"/>
        </w:rPr>
      </w:pPr>
      <w:r w:rsidRPr="00BF6754">
        <w:rPr>
          <w:lang w:val="it-IT"/>
        </w:rPr>
        <w:t>Art. 4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>Presentazione delle</w:t>
      </w:r>
      <w:r w:rsidRPr="00BF6754">
        <w:rPr>
          <w:spacing w:val="-1"/>
          <w:lang w:val="it-IT"/>
        </w:rPr>
        <w:t xml:space="preserve"> </w:t>
      </w:r>
      <w:r w:rsidRPr="00BF6754">
        <w:rPr>
          <w:lang w:val="it-IT"/>
        </w:rPr>
        <w:t>domande</w:t>
      </w: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BF6754">
      <w:pPr>
        <w:pStyle w:val="Corpodeltesto"/>
        <w:ind w:right="193"/>
        <w:rPr>
          <w:lang w:val="it-IT"/>
        </w:rPr>
      </w:pPr>
      <w:r w:rsidRPr="00BF6754">
        <w:rPr>
          <w:lang w:val="it-IT"/>
        </w:rPr>
        <w:t>Gli aspiranti operatori volontari (d’ora in avanti “candidati”) dovranno produrre domanda di partecipazione indirizzata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direttamente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>all’ente che realizza il progetto prescelto esclusivamente attraverso la piattaforma DOL raggiungibile tramite PC, tablet e smartphone all’indirizzo https://domandaonline.serviziocivile.it Per accedere ai servizi di compilazione e presentazione domanda sulla piattaforma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>DOL occorre che il candidato sia riconosciuto dal sistema. I cittadini italiani residenti in Italia o all’estero e i cittadini di Paesi extra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Unione Europea regolarmente soggiornanti in Italia possono accedervi esclusivamente con SPID, il Sistema Pubblico di Identità Digitale. Sul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 xml:space="preserve">sito dell’Agenzia per l’Italia Digitale </w:t>
      </w:r>
      <w:hyperlink r:id="rId6">
        <w:r w:rsidRPr="00BF6754">
          <w:rPr>
            <w:lang w:val="it-IT"/>
          </w:rPr>
          <w:t>www.agid.gov.it/it/piattaforme/spid</w:t>
        </w:r>
      </w:hyperlink>
      <w:r w:rsidRPr="00BF6754">
        <w:rPr>
          <w:lang w:val="it-IT"/>
        </w:rPr>
        <w:t xml:space="preserve"> sono disponibili tutte le informazioni su cosa è SPID, quali servizi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>offre e come si richiede. Invece, i cittadini appartenenti ad un Paese dell’Unione Europea diverso dall’Italia o a Svizzera, Islanda, Norvegia e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>Liechtenstein, che ancora non possono disporre dello SPID, e i cittadini di Paesi extra Unione Europea in attesa di rilascio di permesso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di soggiorno, possono accedere ai servizi della piattaforma DOL previa richiesta di apposite credenziali al Dipartimento, secondo una procedura disponibile sulla home page della piattaforma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stessa.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Corpodeltesto"/>
        <w:ind w:right="193"/>
        <w:rPr>
          <w:lang w:val="it-IT"/>
        </w:rPr>
      </w:pPr>
      <w:r w:rsidRPr="00BF6754">
        <w:rPr>
          <w:lang w:val="it-IT"/>
        </w:rPr>
        <w:t>La piattaforma, che consente di compilare la domanda di partecipazione e di presentarla, ha una pagina principale “Domanda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di partecipazione” strutturata in 3 sezioni (1-Progetto; 2-Dati e dichiarazioni; 3-Titoli ed esperienze) e in un tasto “Presenta la domanda”.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 xml:space="preserve">Sui siti web del Dipartimento </w:t>
      </w:r>
      <w:hyperlink r:id="rId7">
        <w:r w:rsidRPr="00BF6754">
          <w:rPr>
            <w:lang w:val="it-IT"/>
          </w:rPr>
          <w:t>www.politichegiovanilieserviziocivile.gov.it</w:t>
        </w:r>
      </w:hyperlink>
      <w:r w:rsidRPr="00BF6754">
        <w:rPr>
          <w:lang w:val="it-IT"/>
        </w:rPr>
        <w:t xml:space="preserve"> e </w:t>
      </w:r>
      <w:hyperlink r:id="rId8">
        <w:r w:rsidRPr="00BF6754">
          <w:rPr>
            <w:lang w:val="it-IT"/>
          </w:rPr>
          <w:t>www.scelgoilserviziocivile.gov.it</w:t>
        </w:r>
      </w:hyperlink>
      <w:r w:rsidRPr="00BF6754">
        <w:rPr>
          <w:lang w:val="it-IT"/>
        </w:rPr>
        <w:t xml:space="preserve"> è disponibile la Guida per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la compilazione e la presentazione della Domanda On Line con la piattaforma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DOL.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Corpodeltesto"/>
        <w:ind w:right="70"/>
        <w:rPr>
          <w:lang w:val="it-IT"/>
        </w:rPr>
      </w:pPr>
      <w:r w:rsidRPr="00BF6754">
        <w:rPr>
          <w:lang w:val="it-IT"/>
        </w:rPr>
        <w:t>Il giorno successivo alla presentazione della domanda il Sistema di protocollo del Dipartimento invia al candidato, tramite posta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>elettronica, la ricevuta di attestazione della presentazione con il numero di protocollo e la data e l’orario di presentazione della domanda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stessa.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Corpodeltesto"/>
        <w:ind w:right="193"/>
        <w:rPr>
          <w:lang w:val="it-IT"/>
        </w:rPr>
      </w:pPr>
      <w:r w:rsidRPr="00BF6754">
        <w:rPr>
          <w:lang w:val="it-IT"/>
        </w:rPr>
        <w:t>Le domande di partecipazione devono essere presentate esclusivamente nella modalità on line sopra descritta entro e non oltre le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ore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>14:00 del 10 ottobre 2019. Oltre tale termine il sistema non consentirà la presentazione delle domande. Le domande trasmesse con modalità diverse non saranno prese in considerazione.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Corpodeltesto"/>
        <w:ind w:right="193"/>
        <w:rPr>
          <w:lang w:val="it-IT"/>
        </w:rPr>
      </w:pPr>
      <w:r w:rsidRPr="00BF6754">
        <w:rPr>
          <w:lang w:val="it-IT"/>
        </w:rPr>
        <w:t>È possibile presentare una sola domanda di partecipazione per un unico progetto ed un’unica sede, da scegliere tra i progetti elencati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negli allegati al presente bando e riportati nella piattaforma DOL.</w:t>
      </w:r>
    </w:p>
    <w:p w:rsidR="000D09BF" w:rsidRPr="00BF6754" w:rsidRDefault="00BF6754">
      <w:pPr>
        <w:pStyle w:val="Titolo1"/>
        <w:ind w:left="4316" w:right="4340" w:firstLine="689"/>
        <w:rPr>
          <w:b w:val="0"/>
          <w:bCs w:val="0"/>
          <w:lang w:val="it-IT"/>
        </w:rPr>
      </w:pPr>
      <w:r w:rsidRPr="00BF6754">
        <w:rPr>
          <w:lang w:val="it-IT"/>
        </w:rPr>
        <w:t>Art. 5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>OBIETTIVI E</w:t>
      </w:r>
      <w:r w:rsidRPr="00BF6754">
        <w:rPr>
          <w:spacing w:val="-1"/>
          <w:lang w:val="it-IT"/>
        </w:rPr>
        <w:t xml:space="preserve"> </w:t>
      </w:r>
      <w:r w:rsidRPr="00BF6754">
        <w:rPr>
          <w:lang w:val="it-IT"/>
        </w:rPr>
        <w:t>CONTENUTI</w:t>
      </w:r>
    </w:p>
    <w:p w:rsidR="000D09BF" w:rsidRPr="00BF6754" w:rsidRDefault="00BF6754">
      <w:pPr>
        <w:pStyle w:val="Corpodeltesto"/>
        <w:ind w:right="164"/>
        <w:jc w:val="both"/>
        <w:rPr>
          <w:lang w:val="it-IT"/>
        </w:rPr>
      </w:pPr>
      <w:r w:rsidRPr="00BF6754">
        <w:rPr>
          <w:lang w:val="it-IT"/>
        </w:rPr>
        <w:t>I progetti si ponngono l’obiettivo di procedere ad attività di protezione e tutela ambientale, protezione civile e anche per far conoscere</w:t>
      </w:r>
      <w:r w:rsidRPr="00BF6754">
        <w:rPr>
          <w:spacing w:val="27"/>
          <w:lang w:val="it-IT"/>
        </w:rPr>
        <w:t xml:space="preserve"> </w:t>
      </w:r>
      <w:r w:rsidRPr="00BF6754">
        <w:rPr>
          <w:lang w:val="it-IT"/>
        </w:rPr>
        <w:t>ed apprezzare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il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peculiare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patrimonio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ambientale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forestale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alla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sua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tutela.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I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progetti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(elementi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essenziali)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le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finalità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sono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consultabili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 xml:space="preserve">sul sito </w:t>
      </w:r>
      <w:hyperlink r:id="rId9">
        <w:r w:rsidRPr="00BF6754">
          <w:rPr>
            <w:color w:val="0000FF"/>
            <w:u w:val="single" w:color="0000FF"/>
            <w:lang w:val="it-IT"/>
          </w:rPr>
          <w:t xml:space="preserve">www.nuovadimensione.eu  </w:t>
        </w:r>
      </w:hyperlink>
      <w:r w:rsidRPr="00BF6754">
        <w:rPr>
          <w:lang w:val="it-IT"/>
        </w:rPr>
        <w:t>.</w:t>
      </w:r>
    </w:p>
    <w:p w:rsidR="000D09BF" w:rsidRPr="00BF6754" w:rsidRDefault="00BF6754">
      <w:pPr>
        <w:pStyle w:val="Titolo1"/>
        <w:ind w:left="4085" w:right="4059" w:firstLine="920"/>
        <w:rPr>
          <w:b w:val="0"/>
          <w:bCs w:val="0"/>
          <w:lang w:val="it-IT"/>
        </w:rPr>
      </w:pPr>
      <w:r w:rsidRPr="00BF6754">
        <w:rPr>
          <w:u w:val="single" w:color="000000"/>
          <w:lang w:val="it-IT"/>
        </w:rPr>
        <w:t>Art. 6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>DISPOSIZIONI FINALI E</w:t>
      </w:r>
      <w:r w:rsidRPr="00BF6754">
        <w:rPr>
          <w:spacing w:val="-1"/>
          <w:lang w:val="it-IT"/>
        </w:rPr>
        <w:t xml:space="preserve"> </w:t>
      </w:r>
      <w:r w:rsidRPr="00BF6754">
        <w:rPr>
          <w:lang w:val="it-IT"/>
        </w:rPr>
        <w:t>RINVIO</w:t>
      </w:r>
    </w:p>
    <w:p w:rsidR="000D09BF" w:rsidRPr="00BF6754" w:rsidRDefault="00BF6754">
      <w:pPr>
        <w:pStyle w:val="Corpodeltesto"/>
        <w:ind w:right="164"/>
        <w:jc w:val="both"/>
        <w:rPr>
          <w:lang w:val="it-IT"/>
        </w:rPr>
      </w:pPr>
      <w:r w:rsidRPr="00BF6754">
        <w:rPr>
          <w:lang w:val="it-IT"/>
        </w:rPr>
        <w:t xml:space="preserve">Per qualsiasi ulteriore spiegazione in merito, si fa rinvio alle disposizioni di cui al 1° Bando per la selezione di </w:t>
      </w:r>
      <w:r w:rsidRPr="00BF6754">
        <w:rPr>
          <w:rFonts w:cs="Calibri"/>
          <w:b/>
          <w:bCs/>
          <w:lang w:val="it-IT"/>
        </w:rPr>
        <w:t xml:space="preserve">53363 </w:t>
      </w:r>
      <w:r w:rsidRPr="00BF6754">
        <w:rPr>
          <w:lang w:val="it-IT"/>
        </w:rPr>
        <w:t>volontari da</w:t>
      </w:r>
      <w:r w:rsidRPr="00BF6754">
        <w:rPr>
          <w:spacing w:val="34"/>
          <w:lang w:val="it-IT"/>
        </w:rPr>
        <w:t xml:space="preserve"> </w:t>
      </w:r>
      <w:r w:rsidRPr="00BF6754">
        <w:rPr>
          <w:lang w:val="it-IT"/>
        </w:rPr>
        <w:t>impiegare in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progetti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di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servizio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civile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in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Italia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ed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all’estero,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ai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sensi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della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legge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6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marzo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2001,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n.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64,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consultando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i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siti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web:</w:t>
      </w:r>
      <w:r w:rsidRPr="00BF6754">
        <w:rPr>
          <w:spacing w:val="6"/>
          <w:lang w:val="it-IT"/>
        </w:rPr>
        <w:t xml:space="preserve"> </w:t>
      </w:r>
      <w:hyperlink r:id="rId10">
        <w:r w:rsidRPr="00BF6754">
          <w:rPr>
            <w:color w:val="0000FF"/>
            <w:u w:val="single" w:color="0000FF"/>
            <w:lang w:val="it-IT"/>
          </w:rPr>
          <w:t>www.serviziocivile.gov.it</w:t>
        </w:r>
        <w:r w:rsidRPr="00BF6754">
          <w:rPr>
            <w:color w:val="0000FF"/>
            <w:spacing w:val="6"/>
            <w:u w:val="single" w:color="0000FF"/>
            <w:lang w:val="it-IT"/>
          </w:rPr>
          <w:t xml:space="preserve"> </w:t>
        </w:r>
      </w:hyperlink>
      <w:r w:rsidRPr="00BF6754">
        <w:rPr>
          <w:lang w:val="it-IT"/>
        </w:rPr>
        <w:t>;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 xml:space="preserve">oppure </w:t>
      </w:r>
      <w:hyperlink r:id="rId11">
        <w:r w:rsidRPr="00BF6754">
          <w:rPr>
            <w:color w:val="0000FF"/>
            <w:u w:val="single" w:color="0000FF"/>
            <w:lang w:val="it-IT"/>
          </w:rPr>
          <w:t xml:space="preserve">www.nuovadimensione.eu  </w:t>
        </w:r>
      </w:hyperlink>
      <w:r w:rsidRPr="00BF6754">
        <w:rPr>
          <w:lang w:val="it-IT"/>
        </w:rPr>
        <w:t>;</w:t>
      </w:r>
      <w:r w:rsidR="00975239" w:rsidRPr="00975239">
        <w:rPr>
          <w:lang w:val="it-IT"/>
        </w:rPr>
        <w:t xml:space="preserve"> sarà inoltre possibile ricevere delucidazioni e supporto anche presso l’Associazione Nuova Dimensione,  dal lunedì al venerdì, dalle ore 10:00 alle ore 13:00</w:t>
      </w:r>
      <w:r w:rsidR="00975239">
        <w:rPr>
          <w:lang w:val="it-IT"/>
        </w:rPr>
        <w:t>.</w:t>
      </w:r>
    </w:p>
    <w:p w:rsidR="000D09BF" w:rsidRPr="00BF6754" w:rsidRDefault="000D09BF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sz w:val="16"/>
          <w:szCs w:val="16"/>
          <w:lang w:val="it-IT"/>
        </w:rPr>
      </w:pPr>
    </w:p>
    <w:p w:rsidR="000D09BF" w:rsidRPr="00BF6754" w:rsidRDefault="00BF6754">
      <w:pPr>
        <w:pStyle w:val="Titolo1"/>
        <w:ind w:right="164"/>
        <w:jc w:val="both"/>
        <w:rPr>
          <w:b w:val="0"/>
          <w:bCs w:val="0"/>
          <w:lang w:val="it-IT"/>
        </w:rPr>
      </w:pPr>
      <w:r w:rsidRPr="00BF6754">
        <w:rPr>
          <w:u w:val="single" w:color="000000"/>
          <w:lang w:val="it-IT"/>
        </w:rPr>
        <w:t xml:space="preserve">Le attività di selezione DEFINITIVE saranno pubblicate sul sito </w:t>
      </w:r>
      <w:hyperlink r:id="rId12">
        <w:r w:rsidRPr="00855259">
          <w:rPr>
            <w:b w:val="0"/>
            <w:color w:val="0000FF"/>
            <w:u w:val="single" w:color="000000"/>
            <w:lang w:val="it-IT"/>
          </w:rPr>
          <w:t xml:space="preserve">www.nuovadimensione.eu </w:t>
        </w:r>
      </w:hyperlink>
      <w:r w:rsidRPr="00855259">
        <w:rPr>
          <w:u w:val="single"/>
          <w:lang w:val="it-IT"/>
        </w:rPr>
        <w:t xml:space="preserve">entro </w:t>
      </w:r>
      <w:r w:rsidR="00855259" w:rsidRPr="00855259">
        <w:rPr>
          <w:u w:val="single"/>
          <w:lang w:val="it-IT"/>
        </w:rPr>
        <w:t xml:space="preserve">7 gironi dalla data di chiusura del bando di selezione </w:t>
      </w:r>
      <w:r w:rsidRPr="00855259">
        <w:rPr>
          <w:u w:val="single" w:color="000000"/>
          <w:lang w:val="it-IT"/>
        </w:rPr>
        <w:t>e avranno valore</w:t>
      </w:r>
      <w:r w:rsidRPr="00855259">
        <w:rPr>
          <w:spacing w:val="39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di</w:t>
      </w:r>
      <w:r w:rsidRPr="00855259">
        <w:rPr>
          <w:w w:val="99"/>
          <w:u w:val="single"/>
          <w:lang w:val="it-IT"/>
        </w:rPr>
        <w:t xml:space="preserve"> </w:t>
      </w:r>
      <w:r w:rsidRPr="00855259">
        <w:rPr>
          <w:u w:val="single" w:color="000000"/>
          <w:lang w:val="it-IT"/>
        </w:rPr>
        <w:t>notifica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della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convocazione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e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il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candidato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che,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pur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aven</w:t>
      </w:r>
      <w:r w:rsidRPr="00BF6754">
        <w:rPr>
          <w:u w:val="single" w:color="000000"/>
          <w:lang w:val="it-IT"/>
        </w:rPr>
        <w:t>do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inoltrato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la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domanda,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non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si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presenta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al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colloquio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nei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giorni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stabiliti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senza</w:t>
      </w:r>
      <w:r w:rsidRPr="00BF6754">
        <w:rPr>
          <w:lang w:val="it-IT"/>
        </w:rPr>
        <w:t xml:space="preserve"> </w:t>
      </w:r>
      <w:r w:rsidRPr="00BF6754">
        <w:rPr>
          <w:u w:val="single" w:color="000000"/>
          <w:lang w:val="it-IT"/>
        </w:rPr>
        <w:t>giustificato motivo, è</w:t>
      </w:r>
      <w:r w:rsidRPr="00BF6754">
        <w:rPr>
          <w:spacing w:val="-1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escluso.</w:t>
      </w:r>
    </w:p>
    <w:p w:rsidR="000D09BF" w:rsidRPr="00BF6754" w:rsidRDefault="003F4012">
      <w:pPr>
        <w:ind w:left="110" w:right="16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3F4012">
        <w:rPr>
          <w:noProof/>
          <w:lang w:val="it-IT" w:eastAsia="it-IT"/>
        </w:rPr>
        <w:pict>
          <v:group id="Group 2" o:spid="_x0000_s1026" style="position:absolute;left:0;text-align:left;margin-left:42.55pt;margin-top:32.35pt;width:512.35pt;height:.1pt;z-index:-251658240;mso-position-horizontal-relative:page" coordorigin="851,647" coordsize="10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">
            <v:shape id="Freeform 3" o:spid="_x0000_s1027" style="position:absolute;left:851;top:647;width:10247;height:2;visibility:visible;mso-wrap-style:square;v-text-anchor:top" coordsize="10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E1cIA&#10;AADaAAAADwAAAGRycy9kb3ducmV2LnhtbESPQYvCMBSE7wv+h/AEb2uqyCLVKKKIHrxsXfH6bJ5t&#10;tXkpTazVX28EYY/DzHzDTOetKUVDtSssKxj0IxDEqdUFZwr+9uvvMQjnkTWWlknBgxzMZ52vKcba&#10;3vmXmsRnIkDYxagg976KpXRpTgZd31bEwTvb2qAPss6krvEe4KaUwyj6kQYLDgs5VrTMKb0mN6Ng&#10;vDKH486OLuaQRM11vXreNqenUr1uu5iA8NT6//CnvdUKh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0TVwgAAANoAAAAPAAAAAAAAAAAAAAAAAJgCAABkcnMvZG93&#10;bnJldi54bWxQSwUGAAAAAAQABAD1AAAAhwMAAAAA&#10;" path="m,l10247,e" filled="f" strokeweight=".72pt">
              <v:path arrowok="t" o:connecttype="custom" o:connectlocs="0,0;10247,0" o:connectangles="0,0"/>
            </v:shape>
            <w10:wrap anchorx="page"/>
          </v:group>
        </w:pic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La visione del presente bando con la presentazione della domanda di partecipazione è anche attestazione della conoscenza della data</w:t>
      </w:r>
      <w:r w:rsidR="00BF6754" w:rsidRPr="00BF6754">
        <w:rPr>
          <w:rFonts w:ascii="Calibri" w:eastAsia="Calibri" w:hAnsi="Calibri" w:cs="Calibri"/>
          <w:b/>
          <w:bCs/>
          <w:spacing w:val="11"/>
          <w:sz w:val="18"/>
          <w:szCs w:val="18"/>
          <w:u w:val="single" w:color="000000"/>
          <w:lang w:val="it-IT"/>
        </w:rPr>
        <w:t xml:space="preserve">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e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del luogo di selezione. In ogni caso è responsabilità del candidato informarsi sul sito di NUOVA DIMENSIONE</w:t>
      </w:r>
      <w:r w:rsidR="00BF6754" w:rsidRPr="00BF6754">
        <w:rPr>
          <w:rFonts w:ascii="Calibri" w:eastAsia="Calibri" w:hAnsi="Calibri" w:cs="Calibri"/>
          <w:b/>
          <w:bCs/>
          <w:spacing w:val="35"/>
          <w:sz w:val="18"/>
          <w:szCs w:val="18"/>
          <w:u w:val="single" w:color="000000"/>
          <w:lang w:val="it-IT"/>
        </w:rPr>
        <w:t xml:space="preserve"> </w:t>
      </w:r>
      <w:hyperlink r:id="rId13">
        <w:r w:rsidR="00BF6754" w:rsidRPr="00BF6754">
          <w:rPr>
            <w:rFonts w:ascii="Calibri" w:eastAsia="Calibri" w:hAnsi="Calibri" w:cs="Calibri"/>
            <w:color w:val="0000FF"/>
            <w:sz w:val="18"/>
            <w:szCs w:val="18"/>
            <w:u w:val="single" w:color="000000"/>
            <w:lang w:val="it-IT"/>
          </w:rPr>
          <w:t>www.nuovadimensione.eu</w:t>
        </w:r>
      </w:hyperlink>
      <w:r w:rsidR="00BF6754" w:rsidRPr="00BF6754">
        <w:rPr>
          <w:rFonts w:ascii="Calibri" w:eastAsia="Calibri" w:hAnsi="Calibri" w:cs="Calibri"/>
          <w:color w:val="0000FF"/>
          <w:sz w:val="18"/>
          <w:szCs w:val="18"/>
          <w:lang w:val="it-IT"/>
        </w:rPr>
        <w:t xml:space="preserve">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lang w:val="it-IT"/>
        </w:rPr>
        <w:t>e/o presso la sede di presentazione delle date di selezione, fino all’ultimo giorno utile per la presentazione della domanda ovvero dalle</w:t>
      </w:r>
      <w:r w:rsidR="00BF6754" w:rsidRPr="00BF6754">
        <w:rPr>
          <w:rFonts w:ascii="Calibri" w:eastAsia="Calibri" w:hAnsi="Calibri" w:cs="Calibri"/>
          <w:b/>
          <w:bCs/>
          <w:w w:val="99"/>
          <w:sz w:val="18"/>
          <w:szCs w:val="18"/>
          <w:lang w:val="it-IT"/>
        </w:rPr>
        <w:t xml:space="preserve">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 xml:space="preserve">ore 14 del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shd w:val="clear" w:color="auto" w:fill="FFFF00"/>
          <w:lang w:val="it-IT"/>
        </w:rPr>
        <w:t xml:space="preserve">10/10/2019)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riguardo data e luogo di selezione</w:t>
      </w:r>
      <w:r w:rsidR="00BF6754" w:rsidRPr="00BF6754"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  <w:lang w:val="it-IT"/>
        </w:rPr>
        <w:t xml:space="preserve">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prefissati.</w:t>
      </w: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6573FC">
      <w:pPr>
        <w:pStyle w:val="Corpodeltesto"/>
        <w:tabs>
          <w:tab w:val="left" w:pos="5066"/>
        </w:tabs>
        <w:jc w:val="both"/>
        <w:rPr>
          <w:lang w:val="it-IT"/>
        </w:rPr>
      </w:pPr>
      <w:r>
        <w:rPr>
          <w:lang w:val="it-IT"/>
        </w:rPr>
        <w:t>Ospedaletto d’Alpinolo</w:t>
      </w:r>
      <w:r w:rsidR="00855259">
        <w:rPr>
          <w:lang w:val="it-IT"/>
        </w:rPr>
        <w:t>,</w:t>
      </w:r>
      <w:r w:rsidR="00F44126">
        <w:rPr>
          <w:lang w:val="it-IT"/>
        </w:rPr>
        <w:t xml:space="preserve">  lì</w:t>
      </w:r>
      <w:r w:rsidR="00BF6754" w:rsidRPr="00BF6754">
        <w:rPr>
          <w:lang w:val="it-IT"/>
        </w:rPr>
        <w:t xml:space="preserve">  04/09/2019</w:t>
      </w:r>
      <w:r w:rsidR="00BF6754" w:rsidRPr="00BF6754">
        <w:rPr>
          <w:lang w:val="it-IT"/>
        </w:rPr>
        <w:tab/>
        <w:t xml:space="preserve">il responsabile legale  </w:t>
      </w:r>
      <w:r w:rsidR="00BF6754" w:rsidRPr="00BF6754">
        <w:rPr>
          <w:u w:val="single" w:color="000000"/>
          <w:lang w:val="it-IT"/>
        </w:rPr>
        <w:t xml:space="preserve"> </w:t>
      </w:r>
    </w:p>
    <w:p w:rsidR="000D09BF" w:rsidRPr="00BF6754" w:rsidRDefault="000D09BF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0D09BF" w:rsidRPr="00BF6754" w:rsidRDefault="000D09BF">
      <w:pPr>
        <w:spacing w:before="4"/>
        <w:rPr>
          <w:rFonts w:ascii="Calibri" w:eastAsia="Calibri" w:hAnsi="Calibri" w:cs="Calibri"/>
          <w:sz w:val="29"/>
          <w:szCs w:val="29"/>
          <w:lang w:val="it-IT"/>
        </w:rPr>
      </w:pPr>
    </w:p>
    <w:p w:rsidR="000D09BF" w:rsidRPr="00BF6754" w:rsidRDefault="00BF6754">
      <w:pPr>
        <w:spacing w:before="35"/>
        <w:ind w:left="110" w:right="193"/>
        <w:rPr>
          <w:rFonts w:ascii="Calibri" w:eastAsia="Calibri" w:hAnsi="Calibri" w:cs="Calibri"/>
          <w:sz w:val="32"/>
          <w:szCs w:val="32"/>
          <w:lang w:val="it-IT"/>
        </w:rPr>
      </w:pPr>
      <w:r w:rsidRPr="00BF6754">
        <w:rPr>
          <w:rFonts w:ascii="Calibri"/>
          <w:b/>
          <w:sz w:val="32"/>
          <w:lang w:val="it-IT"/>
        </w:rPr>
        <w:t>NB- In ogni caso si prega leggere attentamente il Bando e le relative</w:t>
      </w:r>
      <w:r w:rsidRPr="00BF6754">
        <w:rPr>
          <w:rFonts w:ascii="Calibri"/>
          <w:b/>
          <w:spacing w:val="-2"/>
          <w:sz w:val="32"/>
          <w:lang w:val="it-IT"/>
        </w:rPr>
        <w:t xml:space="preserve"> </w:t>
      </w:r>
      <w:r w:rsidRPr="00BF6754">
        <w:rPr>
          <w:rFonts w:ascii="Calibri"/>
          <w:b/>
          <w:sz w:val="32"/>
          <w:lang w:val="it-IT"/>
        </w:rPr>
        <w:t>note</w:t>
      </w:r>
      <w:r w:rsidRPr="00BF6754">
        <w:rPr>
          <w:rFonts w:ascii="Calibri"/>
          <w:b/>
          <w:w w:val="99"/>
          <w:sz w:val="32"/>
          <w:lang w:val="it-IT"/>
        </w:rPr>
        <w:t xml:space="preserve"> </w:t>
      </w:r>
      <w:r w:rsidRPr="00BF6754">
        <w:rPr>
          <w:rFonts w:ascii="Calibri"/>
          <w:b/>
          <w:sz w:val="32"/>
          <w:lang w:val="it-IT"/>
        </w:rPr>
        <w:t>esplicative</w:t>
      </w:r>
    </w:p>
    <w:sectPr w:rsidR="000D09BF" w:rsidRPr="00BF6754" w:rsidSect="003F4012">
      <w:pgSz w:w="11900" w:h="16820"/>
      <w:pgMar w:top="240" w:right="6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1CD0"/>
    <w:multiLevelType w:val="hybridMultilevel"/>
    <w:tmpl w:val="58DA3142"/>
    <w:lvl w:ilvl="0" w:tplc="6D9C89C8">
      <w:start w:val="1"/>
      <w:numFmt w:val="upperLetter"/>
      <w:lvlText w:val="%1."/>
      <w:lvlJc w:val="left"/>
      <w:pPr>
        <w:ind w:left="3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68" w:hanging="360"/>
      </w:pPr>
    </w:lvl>
    <w:lvl w:ilvl="2" w:tplc="0410001B" w:tentative="1">
      <w:start w:val="1"/>
      <w:numFmt w:val="lowerRoman"/>
      <w:lvlText w:val="%3."/>
      <w:lvlJc w:val="right"/>
      <w:pPr>
        <w:ind w:left="4888" w:hanging="180"/>
      </w:pPr>
    </w:lvl>
    <w:lvl w:ilvl="3" w:tplc="0410000F" w:tentative="1">
      <w:start w:val="1"/>
      <w:numFmt w:val="decimal"/>
      <w:lvlText w:val="%4."/>
      <w:lvlJc w:val="left"/>
      <w:pPr>
        <w:ind w:left="5608" w:hanging="360"/>
      </w:pPr>
    </w:lvl>
    <w:lvl w:ilvl="4" w:tplc="04100019" w:tentative="1">
      <w:start w:val="1"/>
      <w:numFmt w:val="lowerLetter"/>
      <w:lvlText w:val="%5."/>
      <w:lvlJc w:val="left"/>
      <w:pPr>
        <w:ind w:left="6328" w:hanging="360"/>
      </w:pPr>
    </w:lvl>
    <w:lvl w:ilvl="5" w:tplc="0410001B" w:tentative="1">
      <w:start w:val="1"/>
      <w:numFmt w:val="lowerRoman"/>
      <w:lvlText w:val="%6."/>
      <w:lvlJc w:val="right"/>
      <w:pPr>
        <w:ind w:left="7048" w:hanging="180"/>
      </w:pPr>
    </w:lvl>
    <w:lvl w:ilvl="6" w:tplc="0410000F" w:tentative="1">
      <w:start w:val="1"/>
      <w:numFmt w:val="decimal"/>
      <w:lvlText w:val="%7."/>
      <w:lvlJc w:val="left"/>
      <w:pPr>
        <w:ind w:left="7768" w:hanging="360"/>
      </w:pPr>
    </w:lvl>
    <w:lvl w:ilvl="7" w:tplc="04100019" w:tentative="1">
      <w:start w:val="1"/>
      <w:numFmt w:val="lowerLetter"/>
      <w:lvlText w:val="%8."/>
      <w:lvlJc w:val="left"/>
      <w:pPr>
        <w:ind w:left="8488" w:hanging="360"/>
      </w:pPr>
    </w:lvl>
    <w:lvl w:ilvl="8" w:tplc="0410001B" w:tentative="1">
      <w:start w:val="1"/>
      <w:numFmt w:val="lowerRoman"/>
      <w:lvlText w:val="%9."/>
      <w:lvlJc w:val="right"/>
      <w:pPr>
        <w:ind w:left="9208" w:hanging="180"/>
      </w:pPr>
    </w:lvl>
  </w:abstractNum>
  <w:abstractNum w:abstractNumId="1">
    <w:nsid w:val="47F83398"/>
    <w:multiLevelType w:val="hybridMultilevel"/>
    <w:tmpl w:val="FB7A2CB8"/>
    <w:lvl w:ilvl="0" w:tplc="14403E5C">
      <w:start w:val="1"/>
      <w:numFmt w:val="bullet"/>
      <w:lvlText w:val="-"/>
      <w:lvlJc w:val="left"/>
      <w:pPr>
        <w:ind w:left="1191" w:hanging="360"/>
      </w:pPr>
      <w:rPr>
        <w:rFonts w:ascii="Calibri" w:eastAsia="Calibri" w:hAnsi="Calibri" w:hint="default"/>
        <w:w w:val="100"/>
        <w:sz w:val="18"/>
        <w:szCs w:val="18"/>
      </w:rPr>
    </w:lvl>
    <w:lvl w:ilvl="1" w:tplc="D3EA3C0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2" w:tplc="4CCA6E82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3" w:tplc="D86A1888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4" w:tplc="6C6605AE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2A183FE2">
      <w:start w:val="1"/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34167E0E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7" w:tplc="3CE0ADBE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C89EF444">
      <w:start w:val="1"/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2">
    <w:nsid w:val="5285057E"/>
    <w:multiLevelType w:val="hybridMultilevel"/>
    <w:tmpl w:val="9EF00B7E"/>
    <w:lvl w:ilvl="0" w:tplc="5B229058">
      <w:start w:val="1"/>
      <w:numFmt w:val="bullet"/>
      <w:lvlText w:val="-"/>
      <w:lvlJc w:val="left"/>
      <w:pPr>
        <w:ind w:left="831" w:hanging="360"/>
      </w:pPr>
      <w:rPr>
        <w:rFonts w:ascii="Calibri" w:eastAsia="Calibri" w:hAnsi="Calibri" w:hint="default"/>
        <w:w w:val="100"/>
        <w:sz w:val="18"/>
        <w:szCs w:val="18"/>
      </w:rPr>
    </w:lvl>
    <w:lvl w:ilvl="1" w:tplc="F51E2DC2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B5A407B2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7CB003DC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59104546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00EA8DD4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A1C0D3E8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F52665CC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D3DAD046">
      <w:start w:val="1"/>
      <w:numFmt w:val="bullet"/>
      <w:lvlText w:val="•"/>
      <w:lvlJc w:val="left"/>
      <w:pPr>
        <w:ind w:left="850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D09BF"/>
    <w:rsid w:val="000D09BF"/>
    <w:rsid w:val="001134B4"/>
    <w:rsid w:val="002C08C4"/>
    <w:rsid w:val="003F4012"/>
    <w:rsid w:val="005F284D"/>
    <w:rsid w:val="006573FC"/>
    <w:rsid w:val="00855259"/>
    <w:rsid w:val="00975239"/>
    <w:rsid w:val="00A545E3"/>
    <w:rsid w:val="00B36918"/>
    <w:rsid w:val="00BE5F80"/>
    <w:rsid w:val="00BF6754"/>
    <w:rsid w:val="00DF7536"/>
    <w:rsid w:val="00E65F66"/>
    <w:rsid w:val="00F4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F4012"/>
  </w:style>
  <w:style w:type="paragraph" w:styleId="Titolo1">
    <w:name w:val="heading 1"/>
    <w:basedOn w:val="Normale"/>
    <w:uiPriority w:val="1"/>
    <w:qFormat/>
    <w:rsid w:val="003F4012"/>
    <w:pPr>
      <w:ind w:left="110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40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F4012"/>
    <w:pPr>
      <w:ind w:left="110"/>
    </w:pPr>
    <w:rPr>
      <w:rFonts w:ascii="Calibri" w:eastAsia="Calibri" w:hAnsi="Calibr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3F4012"/>
  </w:style>
  <w:style w:type="paragraph" w:customStyle="1" w:styleId="TableParagraph">
    <w:name w:val="Table Paragraph"/>
    <w:basedOn w:val="Normale"/>
    <w:uiPriority w:val="1"/>
    <w:qFormat/>
    <w:rsid w:val="003F40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2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elgoilserviziocivile.gov.it/" TargetMode="External"/><Relationship Id="rId13" Type="http://schemas.openxmlformats.org/officeDocument/2006/relationships/hyperlink" Target="http://www.nuovadimensione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tichegiovanilieserviziocivile.gov.it/" TargetMode="External"/><Relationship Id="rId12" Type="http://schemas.openxmlformats.org/officeDocument/2006/relationships/hyperlink" Target="http://www.nuovadimension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id.gov.it/it/piattaforme/spid" TargetMode="External"/><Relationship Id="rId11" Type="http://schemas.openxmlformats.org/officeDocument/2006/relationships/hyperlink" Target="http://www.nuovadimensione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erviziocivile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ovadimensione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SEGRETERIA-3</dc:creator>
  <cp:lastModifiedBy>unpli</cp:lastModifiedBy>
  <cp:revision>4</cp:revision>
  <cp:lastPrinted>2019-09-05T11:14:00Z</cp:lastPrinted>
  <dcterms:created xsi:type="dcterms:W3CDTF">2019-09-09T11:33:00Z</dcterms:created>
  <dcterms:modified xsi:type="dcterms:W3CDTF">2019-09-10T08:24:00Z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2019-09-05T00:00:00Z</vt:filetime>
  </property>
</Properties>
</file>